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71" w:rsidRDefault="00F32071" w:rsidP="00F32071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Médicos Sem Fronteiras estreia em Porto Alegre duas</w:t>
      </w:r>
    </w:p>
    <w:p w:rsidR="00F32071" w:rsidRDefault="00F32071" w:rsidP="00F32071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exposições gratuitas sobre ajuda humanitária internacional</w:t>
      </w:r>
    </w:p>
    <w:p w:rsidR="00F32071" w:rsidRDefault="00F32071" w:rsidP="00F32071">
      <w:pPr>
        <w:spacing w:after="0"/>
        <w:jc w:val="center"/>
        <w:rPr>
          <w:i/>
        </w:rPr>
      </w:pPr>
    </w:p>
    <w:p w:rsidR="00F32071" w:rsidRDefault="00F32071" w:rsidP="00F32071">
      <w:pPr>
        <w:spacing w:after="0"/>
        <w:jc w:val="center"/>
        <w:rPr>
          <w:i/>
        </w:rPr>
      </w:pPr>
      <w:r>
        <w:rPr>
          <w:i/>
        </w:rPr>
        <w:t>Uma das exibições, “Pessoas em Movimento”, é uma experiência interativa</w:t>
      </w:r>
    </w:p>
    <w:p w:rsidR="00F32071" w:rsidRDefault="00F32071" w:rsidP="00F32071">
      <w:pPr>
        <w:spacing w:after="0"/>
        <w:jc w:val="center"/>
        <w:rPr>
          <w:i/>
        </w:rPr>
      </w:pPr>
      <w:proofErr w:type="gramStart"/>
      <w:r>
        <w:rPr>
          <w:i/>
        </w:rPr>
        <w:t>com</w:t>
      </w:r>
      <w:proofErr w:type="gramEnd"/>
      <w:r>
        <w:rPr>
          <w:i/>
        </w:rPr>
        <w:t xml:space="preserve"> o público; as mostras estarão abertas a partir de 7 </w:t>
      </w:r>
      <w:r w:rsidR="00112587">
        <w:rPr>
          <w:i/>
        </w:rPr>
        <w:t>d</w:t>
      </w:r>
      <w:r>
        <w:rPr>
          <w:i/>
        </w:rPr>
        <w:t>e novembro</w:t>
      </w:r>
    </w:p>
    <w:p w:rsidR="00B54E44" w:rsidRDefault="00B54E44" w:rsidP="00F32071">
      <w:pPr>
        <w:spacing w:after="0"/>
        <w:jc w:val="center"/>
        <w:rPr>
          <w:i/>
        </w:rPr>
      </w:pPr>
    </w:p>
    <w:p w:rsidR="00F32071" w:rsidRDefault="00B72BC7" w:rsidP="00F32071">
      <w:pPr>
        <w:spacing w:after="0"/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600700" cy="3114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0329" w:rsidRDefault="00630329" w:rsidP="00F32071">
      <w:pPr>
        <w:spacing w:after="0"/>
        <w:jc w:val="both"/>
      </w:pPr>
    </w:p>
    <w:p w:rsidR="00630329" w:rsidRDefault="00630329" w:rsidP="00F32071">
      <w:pPr>
        <w:spacing w:after="0"/>
        <w:jc w:val="both"/>
      </w:pPr>
    </w:p>
    <w:p w:rsidR="00F32071" w:rsidRDefault="00F32071" w:rsidP="00F32071">
      <w:pPr>
        <w:spacing w:after="0"/>
        <w:jc w:val="both"/>
      </w:pPr>
      <w:r>
        <w:t xml:space="preserve">A organização humanitária </w:t>
      </w:r>
      <w:r>
        <w:rPr>
          <w:b/>
        </w:rPr>
        <w:t>Médicos Sem Fronteiras</w:t>
      </w:r>
      <w:r>
        <w:t xml:space="preserve"> (</w:t>
      </w:r>
      <w:r>
        <w:rPr>
          <w:b/>
        </w:rPr>
        <w:t>MSF</w:t>
      </w:r>
      <w:r>
        <w:t xml:space="preserve">) leva a </w:t>
      </w:r>
      <w:r w:rsidR="00E06954">
        <w:rPr>
          <w:b/>
        </w:rPr>
        <w:t>Porto Alegre</w:t>
      </w:r>
      <w:r>
        <w:t xml:space="preserve">, </w:t>
      </w:r>
      <w:r w:rsidR="00E06954">
        <w:t>a partir do dia 7 de novembro</w:t>
      </w:r>
      <w:r>
        <w:t xml:space="preserve">, duas exposições gratuitas sobre o trabalho de ajuda humanitária internacional em zonas de conflito, assentamentos de refugiados, entre outras regiões em crise. As exibições fazem parte de </w:t>
      </w:r>
      <w:r>
        <w:rPr>
          <w:b/>
        </w:rPr>
        <w:t>Conexões MSF</w:t>
      </w:r>
      <w:r>
        <w:t xml:space="preserve">, que traz à capital </w:t>
      </w:r>
      <w:r w:rsidR="00112587">
        <w:t>gaúcha</w:t>
      </w:r>
      <w:r>
        <w:t xml:space="preserve"> uma série de atividades culturais e informativas em seis pontos da cidade sobre as ações desenvolvidas pela organização.</w:t>
      </w:r>
    </w:p>
    <w:p w:rsidR="00F32071" w:rsidRDefault="00F32071" w:rsidP="00F32071">
      <w:pPr>
        <w:spacing w:after="0"/>
        <w:jc w:val="both"/>
      </w:pPr>
    </w:p>
    <w:p w:rsidR="00F32071" w:rsidRDefault="00F32071" w:rsidP="00F32071">
      <w:pPr>
        <w:spacing w:after="0"/>
        <w:jc w:val="both"/>
        <w:rPr>
          <w:rFonts w:cs="Arial"/>
          <w:color w:val="000000"/>
          <w:shd w:val="clear" w:color="auto" w:fill="FFFFFF"/>
        </w:rPr>
      </w:pPr>
      <w:r>
        <w:rPr>
          <w:b/>
        </w:rPr>
        <w:t>“Pessoas em Movimento”</w:t>
      </w:r>
      <w:r>
        <w:t xml:space="preserve"> é </w:t>
      </w:r>
      <w:r>
        <w:rPr>
          <w:rFonts w:cs="Arial"/>
          <w:color w:val="000000"/>
          <w:shd w:val="clear" w:color="auto" w:fill="FFFFFF"/>
        </w:rPr>
        <w:t xml:space="preserve">um labirinto cujos caminhos ilustram as dificuldades extremas enfrentadas por milhões de refugiados, deslocados internos e solicitantes de asilo no mundo. Os visitantes também são convidados a vivenciarem a experiência de um refugiado por meio de </w:t>
      </w:r>
      <w:r>
        <w:rPr>
          <w:rFonts w:cs="Arial"/>
          <w:b/>
          <w:color w:val="000000"/>
          <w:shd w:val="clear" w:color="auto" w:fill="FFFFFF"/>
        </w:rPr>
        <w:t>óculos de realidade virtual</w:t>
      </w:r>
      <w:r>
        <w:rPr>
          <w:rFonts w:cs="Arial"/>
          <w:color w:val="000000"/>
          <w:shd w:val="clear" w:color="auto" w:fill="FFFFFF"/>
        </w:rPr>
        <w:t xml:space="preserve">. </w:t>
      </w:r>
      <w:r>
        <w:t xml:space="preserve">A mostra acontece no </w:t>
      </w:r>
      <w:r w:rsidR="00E06954">
        <w:rPr>
          <w:b/>
        </w:rPr>
        <w:t>Shopping Iguatemi</w:t>
      </w:r>
      <w:r w:rsidR="00E06954">
        <w:t xml:space="preserve"> de 07</w:t>
      </w:r>
      <w:r>
        <w:t xml:space="preserve"> a 2</w:t>
      </w:r>
      <w:r w:rsidR="00E06954">
        <w:t>1</w:t>
      </w:r>
      <w:r>
        <w:t xml:space="preserve"> de </w:t>
      </w:r>
      <w:r w:rsidR="00E06954">
        <w:t>novembro</w:t>
      </w:r>
      <w:r>
        <w:t xml:space="preserve">, de segunda a sábado, das 10h às 22h e, aos domingos e feriados das 14h às 20h, </w:t>
      </w:r>
      <w:r w:rsidR="00E06954">
        <w:t>no 1º piso do Prédio Garagem</w:t>
      </w:r>
      <w:r>
        <w:t>.</w:t>
      </w:r>
    </w:p>
    <w:p w:rsidR="00F32071" w:rsidRDefault="00F32071" w:rsidP="00F32071">
      <w:pPr>
        <w:spacing w:after="0"/>
        <w:jc w:val="both"/>
        <w:rPr>
          <w:rFonts w:cs="Arial"/>
          <w:color w:val="000000"/>
          <w:shd w:val="clear" w:color="auto" w:fill="FFFFFF"/>
        </w:rPr>
      </w:pPr>
    </w:p>
    <w:p w:rsidR="00F32071" w:rsidRDefault="00F32071" w:rsidP="00F32071">
      <w:pPr>
        <w:spacing w:after="0"/>
        <w:jc w:val="both"/>
      </w:pPr>
      <w:r>
        <w:rPr>
          <w:rFonts w:cs="Arial"/>
          <w:color w:val="000000"/>
          <w:shd w:val="clear" w:color="auto" w:fill="FFFFFF"/>
        </w:rPr>
        <w:t xml:space="preserve">“Queremos </w:t>
      </w:r>
      <w:r>
        <w:rPr>
          <w:i/>
        </w:rPr>
        <w:t>gerar uma reflexão sobre a necessidade de cada ser humano agir quando confrontado com uma ameaça à vida. Não basta apenas que as pessoas tenham suas necessidades básicas atendidas, é preciso que lhes seja assegurada a dignidade</w:t>
      </w:r>
      <w:r>
        <w:t xml:space="preserve">”, explica a diretora-geral de </w:t>
      </w:r>
      <w:r>
        <w:rPr>
          <w:b/>
        </w:rPr>
        <w:t>MSF-Brasil</w:t>
      </w:r>
      <w:r>
        <w:t xml:space="preserve">, </w:t>
      </w:r>
      <w:r>
        <w:rPr>
          <w:b/>
        </w:rPr>
        <w:t>Ana de Lemos</w:t>
      </w:r>
      <w:r>
        <w:t xml:space="preserve">. </w:t>
      </w:r>
    </w:p>
    <w:p w:rsidR="00F32071" w:rsidRDefault="00F32071" w:rsidP="00F32071">
      <w:pPr>
        <w:spacing w:after="0"/>
        <w:jc w:val="both"/>
      </w:pPr>
    </w:p>
    <w:p w:rsidR="00F32071" w:rsidRDefault="00F32071" w:rsidP="00F32071">
      <w:pPr>
        <w:jc w:val="both"/>
        <w:rPr>
          <w:rFonts w:cs="Arial"/>
          <w:color w:val="000000"/>
          <w:shd w:val="clear" w:color="auto" w:fill="FFFFFF"/>
        </w:rPr>
      </w:pPr>
      <w:r>
        <w:t xml:space="preserve">Estímulos visuais, auditivos e táteis são produzidos por textos, fotos, vídeos, sons que marcam os caminhos perigosos percorridos por quem é forçado a se deslocar, além de objetos que reproduzem a realidade dos contextos abordados. No fim, o </w:t>
      </w:r>
      <w:r>
        <w:rPr>
          <w:rFonts w:cs="Arial"/>
          <w:color w:val="000000"/>
          <w:shd w:val="clear" w:color="auto" w:fill="FFFFFF"/>
        </w:rPr>
        <w:t>visitante tem a certeza de que voltar para casa, definitivamente, não é uma opção para essas pessoas.</w:t>
      </w:r>
    </w:p>
    <w:p w:rsidR="00F32071" w:rsidRDefault="00F32071" w:rsidP="00F32071">
      <w:pPr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A outra </w:t>
      </w:r>
      <w:r w:rsidR="00112587">
        <w:rPr>
          <w:rFonts w:cs="Arial"/>
          <w:color w:val="000000"/>
          <w:shd w:val="clear" w:color="auto" w:fill="FFFFFF"/>
        </w:rPr>
        <w:t xml:space="preserve">mostra </w:t>
      </w:r>
      <w:r w:rsidR="005E6D09">
        <w:rPr>
          <w:rFonts w:cs="Arial"/>
          <w:color w:val="000000"/>
          <w:shd w:val="clear" w:color="auto" w:fill="FFFFFF"/>
        </w:rPr>
        <w:t>é a “</w:t>
      </w:r>
      <w:r w:rsidR="005E6D09" w:rsidRPr="005E6D09">
        <w:rPr>
          <w:rFonts w:cs="Arial"/>
          <w:b/>
          <w:color w:val="000000"/>
          <w:shd w:val="clear" w:color="auto" w:fill="FFFFFF"/>
        </w:rPr>
        <w:t>Exposição Fotográfica</w:t>
      </w:r>
      <w:r w:rsidR="005E6D0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b/>
          <w:color w:val="000000"/>
          <w:shd w:val="clear" w:color="auto" w:fill="FFFFFF"/>
        </w:rPr>
        <w:t>Conexões</w:t>
      </w:r>
      <w:r w:rsidR="0070659F">
        <w:rPr>
          <w:rFonts w:cs="Arial"/>
          <w:b/>
          <w:color w:val="000000"/>
          <w:shd w:val="clear" w:color="auto" w:fill="FFFFFF"/>
        </w:rPr>
        <w:t>”</w:t>
      </w:r>
      <w:r>
        <w:rPr>
          <w:rFonts w:cs="Arial"/>
          <w:color w:val="000000"/>
          <w:shd w:val="clear" w:color="auto" w:fill="FFFFFF"/>
        </w:rPr>
        <w:t xml:space="preserve">, </w:t>
      </w:r>
      <w:r w:rsidR="0070659F">
        <w:t>aberta ao público de 07 a 14 de novembro</w:t>
      </w:r>
      <w:r>
        <w:t xml:space="preserve">, no </w:t>
      </w:r>
      <w:r w:rsidR="005E6D09">
        <w:t xml:space="preserve">3º piso do </w:t>
      </w:r>
      <w:r w:rsidR="005E6D09" w:rsidRPr="005E6D09">
        <w:rPr>
          <w:b/>
        </w:rPr>
        <w:t>S</w:t>
      </w:r>
      <w:r w:rsidR="005E6D09">
        <w:rPr>
          <w:b/>
        </w:rPr>
        <w:t>hopping Bourbon Country</w:t>
      </w:r>
      <w:r>
        <w:rPr>
          <w:b/>
        </w:rPr>
        <w:t xml:space="preserve"> </w:t>
      </w:r>
      <w:r>
        <w:t xml:space="preserve">de segunda a sábado, das </w:t>
      </w:r>
      <w:r w:rsidR="00022324">
        <w:t>9</w:t>
      </w:r>
      <w:r>
        <w:t xml:space="preserve">h às 22h, </w:t>
      </w:r>
      <w:r w:rsidR="00022324">
        <w:t>e aos domingos e feriados das 14h às 20</w:t>
      </w:r>
      <w:r>
        <w:t xml:space="preserve">h. As 72 imagens sintetizam o trabalho de </w:t>
      </w:r>
      <w:r>
        <w:rPr>
          <w:b/>
        </w:rPr>
        <w:t>MSF</w:t>
      </w:r>
      <w:r>
        <w:t xml:space="preserve">. A ajuda oferecida pela organização tem </w:t>
      </w:r>
      <w:proofErr w:type="gramStart"/>
      <w:r>
        <w:t>como  base</w:t>
      </w:r>
      <w:proofErr w:type="gramEnd"/>
      <w:r>
        <w:t xml:space="preserve"> apenas a necessidade das populações atendidas, sem discriminação de raça, religião ou convicção política, e de forma independente de poderes políticos e econômicos. Há registros feitos em mais de 20 países, incluindo Brasil, Afeganistão, Haiti, Iêmen, República Centro-Africana e Síria. Algumas imagens são interativas e colocam pessoas atendidas por MSF em evidência quando o visitante utiliza óculos infravermelhos.</w:t>
      </w:r>
    </w:p>
    <w:p w:rsidR="00F32071" w:rsidRDefault="00F32071" w:rsidP="00F32071">
      <w:pPr>
        <w:jc w:val="both"/>
      </w:pPr>
      <w:r>
        <w:rPr>
          <w:b/>
        </w:rPr>
        <w:t>“Pessoas em Movimento”</w:t>
      </w:r>
      <w:r>
        <w:t xml:space="preserve"> e “</w:t>
      </w:r>
      <w:r w:rsidR="00526CBA" w:rsidRPr="00526CBA">
        <w:rPr>
          <w:b/>
        </w:rPr>
        <w:t>Exposição Fotográfica</w:t>
      </w:r>
      <w:r w:rsidR="00526CBA">
        <w:t xml:space="preserve"> </w:t>
      </w:r>
      <w:r>
        <w:rPr>
          <w:b/>
        </w:rPr>
        <w:t>Conexões</w:t>
      </w:r>
      <w:r>
        <w:t xml:space="preserve">” integram a série de eventos </w:t>
      </w:r>
      <w:r>
        <w:rPr>
          <w:b/>
        </w:rPr>
        <w:t>Conexões MSF</w:t>
      </w:r>
      <w:r>
        <w:t xml:space="preserve">. Organizada em colaboração com instituições, empresas e artistas locais, também inclui filmes, conversas, </w:t>
      </w:r>
      <w:proofErr w:type="spellStart"/>
      <w:r>
        <w:t>contação</w:t>
      </w:r>
      <w:proofErr w:type="spellEnd"/>
      <w:r>
        <w:t xml:space="preserve"> de histórias e intervenções artísticas. As atividades foram distribuídas em diferentes horários e locais para promover uma conexão entre a população da grande </w:t>
      </w:r>
      <w:r w:rsidR="00F840F9">
        <w:t>Porto Alegre</w:t>
      </w:r>
      <w:r>
        <w:t xml:space="preserve"> e a ajuda humanitária. A programação completa está disponível em </w:t>
      </w:r>
      <w:hyperlink r:id="rId8" w:history="1">
        <w:r>
          <w:rPr>
            <w:rStyle w:val="Hyperlink"/>
            <w:color w:val="FF0000"/>
          </w:rPr>
          <w:t>conexoes.msf.org.br</w:t>
        </w:r>
      </w:hyperlink>
      <w:r>
        <w:t>.</w:t>
      </w:r>
    </w:p>
    <w:p w:rsidR="00F32071" w:rsidRDefault="00F32071" w:rsidP="00F32071">
      <w:pPr>
        <w:spacing w:after="0" w:line="240" w:lineRule="auto"/>
        <w:rPr>
          <w:i/>
          <w:color w:val="FF0000"/>
        </w:rPr>
      </w:pPr>
      <w:r>
        <w:rPr>
          <w:i/>
          <w:color w:val="FF0000"/>
        </w:rPr>
        <w:t>Aviso à imprensa: Fotos, filmagens e entrevistas necessitam de agendamento prévio com MSF para liberação do shopping.</w:t>
      </w:r>
    </w:p>
    <w:p w:rsidR="00F32071" w:rsidRDefault="00F32071" w:rsidP="00F32071">
      <w:pPr>
        <w:spacing w:after="0"/>
        <w:rPr>
          <w:rFonts w:ascii="Calibri" w:hAnsi="Calibri"/>
          <w:b/>
        </w:rPr>
      </w:pPr>
    </w:p>
    <w:p w:rsidR="00F32071" w:rsidRDefault="00F32071" w:rsidP="00F32071">
      <w:pPr>
        <w:spacing w:after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Exposição “Pessoas em Movimento”</w:t>
      </w:r>
    </w:p>
    <w:p w:rsidR="00F32071" w:rsidRDefault="00F32071" w:rsidP="00F32071">
      <w:pPr>
        <w:spacing w:after="0"/>
        <w:rPr>
          <w:rFonts w:cstheme="minorHAnsi"/>
          <w:b/>
        </w:rPr>
      </w:pPr>
      <w:r>
        <w:rPr>
          <w:rStyle w:val="Forte"/>
          <w:rFonts w:cstheme="minorHAnsi"/>
          <w:color w:val="232323"/>
          <w:bdr w:val="none" w:sz="0" w:space="0" w:color="auto" w:frame="1"/>
          <w:shd w:val="clear" w:color="auto" w:fill="FFFFFF"/>
        </w:rPr>
        <w:t>De 0</w:t>
      </w:r>
      <w:r w:rsidR="00322CDC">
        <w:rPr>
          <w:rStyle w:val="Forte"/>
          <w:rFonts w:cstheme="minorHAnsi"/>
          <w:color w:val="232323"/>
          <w:bdr w:val="none" w:sz="0" w:space="0" w:color="auto" w:frame="1"/>
          <w:shd w:val="clear" w:color="auto" w:fill="FFFFFF"/>
        </w:rPr>
        <w:t>7/11 a 21/11</w:t>
      </w:r>
      <w:r>
        <w:rPr>
          <w:rFonts w:cstheme="minorHAnsi"/>
          <w:color w:val="232323"/>
        </w:rPr>
        <w:br/>
      </w:r>
      <w:r>
        <w:rPr>
          <w:rFonts w:cstheme="minorHAnsi"/>
          <w:b/>
          <w:color w:val="232323"/>
          <w:shd w:val="clear" w:color="auto" w:fill="FFFFFF"/>
        </w:rPr>
        <w:t>Quando:</w:t>
      </w:r>
      <w:r>
        <w:rPr>
          <w:rFonts w:cstheme="minorHAnsi"/>
          <w:color w:val="232323"/>
          <w:shd w:val="clear" w:color="auto" w:fill="FFFFFF"/>
        </w:rPr>
        <w:t xml:space="preserve"> De segunda a sábado | 10h às 22h</w:t>
      </w:r>
      <w:r>
        <w:rPr>
          <w:rFonts w:cstheme="minorHAnsi"/>
          <w:color w:val="232323"/>
        </w:rPr>
        <w:t xml:space="preserve"> - </w:t>
      </w:r>
      <w:r>
        <w:rPr>
          <w:rFonts w:cstheme="minorHAnsi"/>
          <w:color w:val="232323"/>
          <w:shd w:val="clear" w:color="auto" w:fill="FFFFFF"/>
        </w:rPr>
        <w:t>Domingo e feriado | 14h às 20h</w:t>
      </w:r>
      <w:r>
        <w:rPr>
          <w:rFonts w:cstheme="minorHAnsi"/>
          <w:color w:val="232323"/>
        </w:rPr>
        <w:br/>
      </w:r>
      <w:r>
        <w:rPr>
          <w:rFonts w:cstheme="minorHAnsi"/>
          <w:b/>
          <w:color w:val="232323"/>
          <w:shd w:val="clear" w:color="auto" w:fill="FFFFFF"/>
        </w:rPr>
        <w:t>Local:</w:t>
      </w:r>
      <w:r>
        <w:rPr>
          <w:rFonts w:cstheme="minorHAnsi"/>
          <w:color w:val="232323"/>
          <w:shd w:val="clear" w:color="auto" w:fill="FFFFFF"/>
        </w:rPr>
        <w:t xml:space="preserve"> </w:t>
      </w:r>
      <w:r w:rsidR="00322CDC">
        <w:rPr>
          <w:rFonts w:cstheme="minorHAnsi"/>
          <w:color w:val="232323"/>
          <w:shd w:val="clear" w:color="auto" w:fill="FFFFFF"/>
        </w:rPr>
        <w:t xml:space="preserve">Shopping Iguatemi, Prédio Garagem, 1º piso – Av. João </w:t>
      </w:r>
      <w:proofErr w:type="spellStart"/>
      <w:r w:rsidR="00322CDC">
        <w:rPr>
          <w:rFonts w:cstheme="minorHAnsi"/>
          <w:color w:val="232323"/>
          <w:shd w:val="clear" w:color="auto" w:fill="FFFFFF"/>
        </w:rPr>
        <w:t>Wallig</w:t>
      </w:r>
      <w:proofErr w:type="spellEnd"/>
      <w:r w:rsidR="00322CDC">
        <w:rPr>
          <w:rFonts w:cstheme="minorHAnsi"/>
          <w:color w:val="232323"/>
          <w:shd w:val="clear" w:color="auto" w:fill="FFFFFF"/>
        </w:rPr>
        <w:t>, 1800 – Passo d’Areia</w:t>
      </w:r>
    </w:p>
    <w:p w:rsidR="00F32071" w:rsidRDefault="00F32071" w:rsidP="00F32071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Ficha técnica</w:t>
      </w:r>
    </w:p>
    <w:p w:rsidR="00F32071" w:rsidRDefault="00F32071" w:rsidP="00F3207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Idealização e coordenação</w:t>
      </w:r>
      <w:r>
        <w:rPr>
          <w:rFonts w:ascii="Calibri" w:hAnsi="Calibri"/>
        </w:rPr>
        <w:t>: Médicos Sem Fronteiras Brasil</w:t>
      </w:r>
    </w:p>
    <w:p w:rsidR="00F32071" w:rsidRDefault="00F32071" w:rsidP="00F3207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Criação e Design</w:t>
      </w:r>
      <w:r>
        <w:rPr>
          <w:rFonts w:ascii="Calibri" w:hAnsi="Calibri"/>
        </w:rPr>
        <w:t xml:space="preserve">: </w:t>
      </w:r>
      <w:proofErr w:type="spellStart"/>
      <w:r>
        <w:rPr>
          <w:rFonts w:ascii="Calibri" w:hAnsi="Calibri"/>
        </w:rPr>
        <w:t>Adabliu</w:t>
      </w:r>
      <w:proofErr w:type="spellEnd"/>
      <w:r>
        <w:rPr>
          <w:rFonts w:ascii="Calibri" w:hAnsi="Calibri"/>
        </w:rPr>
        <w:t xml:space="preserve"> | </w:t>
      </w:r>
      <w:r>
        <w:rPr>
          <w:rFonts w:ascii="Calibri" w:hAnsi="Calibri"/>
          <w:b/>
        </w:rPr>
        <w:t>Realização</w:t>
      </w:r>
      <w:r>
        <w:rPr>
          <w:rFonts w:ascii="Calibri" w:hAnsi="Calibri"/>
        </w:rPr>
        <w:t xml:space="preserve">: Burburinho | </w:t>
      </w:r>
      <w:r>
        <w:rPr>
          <w:rFonts w:ascii="Calibri" w:hAnsi="Calibri"/>
          <w:b/>
        </w:rPr>
        <w:t>Vídeos</w:t>
      </w:r>
      <w:r>
        <w:rPr>
          <w:rFonts w:ascii="Calibri" w:hAnsi="Calibri"/>
        </w:rPr>
        <w:t xml:space="preserve">: Asteroide | </w:t>
      </w:r>
      <w:r>
        <w:rPr>
          <w:rFonts w:ascii="Calibri" w:hAnsi="Calibri"/>
          <w:b/>
        </w:rPr>
        <w:t>Fotos</w:t>
      </w:r>
      <w:r>
        <w:rPr>
          <w:rFonts w:ascii="Calibri" w:hAnsi="Calibri"/>
        </w:rPr>
        <w:t>: acervo MSF</w:t>
      </w:r>
    </w:p>
    <w:p w:rsidR="00F32071" w:rsidRDefault="00F32071" w:rsidP="00F32071">
      <w:pPr>
        <w:spacing w:after="0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Classificação indicativa</w:t>
      </w:r>
      <w:r>
        <w:rPr>
          <w:rFonts w:cs="Arial"/>
          <w:color w:val="000000"/>
          <w:shd w:val="clear" w:color="auto" w:fill="FFFFFF"/>
        </w:rPr>
        <w:t>: 14 anos</w:t>
      </w:r>
    </w:p>
    <w:p w:rsidR="00F32071" w:rsidRDefault="00F32071" w:rsidP="00F32071">
      <w:pPr>
        <w:spacing w:after="0"/>
        <w:rPr>
          <w:rFonts w:ascii="Calibri" w:hAnsi="Calibri"/>
          <w:b/>
        </w:rPr>
      </w:pPr>
    </w:p>
    <w:p w:rsidR="00F32071" w:rsidRDefault="00F32071" w:rsidP="00F32071">
      <w:pPr>
        <w:spacing w:after="0"/>
        <w:rPr>
          <w:rFonts w:ascii="Calibri" w:hAnsi="Calibri"/>
          <w:b/>
        </w:rPr>
      </w:pPr>
    </w:p>
    <w:p w:rsidR="00F32071" w:rsidRDefault="004D5191" w:rsidP="00F32071">
      <w:pPr>
        <w:spacing w:after="0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“</w:t>
      </w:r>
      <w:r w:rsidR="00F32071">
        <w:rPr>
          <w:rFonts w:ascii="Calibri" w:hAnsi="Calibri"/>
          <w:b/>
          <w:sz w:val="24"/>
          <w:u w:val="single"/>
        </w:rPr>
        <w:t xml:space="preserve">Exposição </w:t>
      </w:r>
      <w:r>
        <w:rPr>
          <w:rFonts w:ascii="Calibri" w:hAnsi="Calibri"/>
          <w:b/>
          <w:sz w:val="24"/>
          <w:u w:val="single"/>
        </w:rPr>
        <w:t xml:space="preserve">Fotográfica </w:t>
      </w:r>
      <w:r w:rsidR="00F32071">
        <w:rPr>
          <w:rFonts w:ascii="Calibri" w:hAnsi="Calibri"/>
          <w:b/>
          <w:sz w:val="24"/>
          <w:u w:val="single"/>
        </w:rPr>
        <w:t>Conexões”</w:t>
      </w:r>
    </w:p>
    <w:p w:rsidR="00F32071" w:rsidRDefault="00B87D84" w:rsidP="00F32071">
      <w:pPr>
        <w:spacing w:after="0"/>
        <w:rPr>
          <w:rFonts w:cstheme="minorHAnsi"/>
          <w:b/>
          <w:i/>
        </w:rPr>
      </w:pPr>
      <w:r>
        <w:rPr>
          <w:rStyle w:val="Forte"/>
          <w:rFonts w:cstheme="minorHAnsi"/>
          <w:color w:val="232323"/>
          <w:bdr w:val="none" w:sz="0" w:space="0" w:color="auto" w:frame="1"/>
          <w:shd w:val="clear" w:color="auto" w:fill="FFFFFF"/>
        </w:rPr>
        <w:t>Quando: De 07/11 a 21/11</w:t>
      </w:r>
      <w:r w:rsidR="00F32071">
        <w:rPr>
          <w:rFonts w:cstheme="minorHAnsi"/>
          <w:color w:val="232323"/>
        </w:rPr>
        <w:br/>
      </w:r>
      <w:r w:rsidR="00F32071">
        <w:rPr>
          <w:rFonts w:cstheme="minorHAnsi"/>
          <w:b/>
          <w:color w:val="232323"/>
          <w:shd w:val="clear" w:color="auto" w:fill="FFFFFF"/>
        </w:rPr>
        <w:t>Horários:</w:t>
      </w:r>
      <w:r w:rsidR="00F32071">
        <w:rPr>
          <w:rFonts w:cstheme="minorHAnsi"/>
          <w:color w:val="232323"/>
          <w:shd w:val="clear" w:color="auto" w:fill="FFFFFF"/>
        </w:rPr>
        <w:t xml:space="preserve"> De segunda a sábado | 9h às 22h</w:t>
      </w:r>
      <w:r w:rsidR="00F32071">
        <w:rPr>
          <w:rFonts w:cstheme="minorHAnsi"/>
          <w:color w:val="232323"/>
        </w:rPr>
        <w:t xml:space="preserve"> - </w:t>
      </w:r>
      <w:r>
        <w:rPr>
          <w:rFonts w:cstheme="minorHAnsi"/>
          <w:color w:val="232323"/>
          <w:shd w:val="clear" w:color="auto" w:fill="FFFFFF"/>
        </w:rPr>
        <w:t>Domingo e feriado | 14h às 20</w:t>
      </w:r>
      <w:r w:rsidR="00F32071">
        <w:rPr>
          <w:rFonts w:cstheme="minorHAnsi"/>
          <w:color w:val="232323"/>
          <w:shd w:val="clear" w:color="auto" w:fill="FFFFFF"/>
        </w:rPr>
        <w:t>h</w:t>
      </w:r>
      <w:r w:rsidR="00F32071">
        <w:rPr>
          <w:rFonts w:cstheme="minorHAnsi"/>
          <w:color w:val="232323"/>
        </w:rPr>
        <w:br/>
      </w:r>
      <w:r w:rsidR="00F32071">
        <w:rPr>
          <w:rFonts w:cstheme="minorHAnsi"/>
          <w:b/>
          <w:color w:val="232323"/>
          <w:shd w:val="clear" w:color="auto" w:fill="FFFFFF"/>
        </w:rPr>
        <w:t>Local:</w:t>
      </w:r>
      <w:r w:rsidR="00F32071">
        <w:rPr>
          <w:rFonts w:cstheme="minorHAnsi"/>
          <w:color w:val="232323"/>
          <w:shd w:val="clear" w:color="auto" w:fill="FFFFFF"/>
        </w:rPr>
        <w:t xml:space="preserve"> Shopping </w:t>
      </w:r>
      <w:r w:rsidR="000D2EFC">
        <w:rPr>
          <w:rFonts w:cstheme="minorHAnsi"/>
          <w:color w:val="232323"/>
          <w:shd w:val="clear" w:color="auto" w:fill="FFFFFF"/>
        </w:rPr>
        <w:t>Bourbon Country</w:t>
      </w:r>
      <w:r w:rsidR="00F32071">
        <w:rPr>
          <w:rFonts w:cstheme="minorHAnsi"/>
          <w:color w:val="232323"/>
          <w:shd w:val="clear" w:color="auto" w:fill="FFFFFF"/>
        </w:rPr>
        <w:t xml:space="preserve"> – </w:t>
      </w:r>
      <w:r w:rsidR="000D2EFC">
        <w:rPr>
          <w:rFonts w:cstheme="minorHAnsi"/>
          <w:color w:val="232323"/>
          <w:shd w:val="clear" w:color="auto" w:fill="FFFFFF"/>
        </w:rPr>
        <w:t xml:space="preserve">Átrio, 3º piso – Av. Túlio de Rose, 100 </w:t>
      </w:r>
      <w:r w:rsidR="00F32071">
        <w:rPr>
          <w:rFonts w:cstheme="minorHAnsi"/>
          <w:color w:val="232323"/>
          <w:shd w:val="clear" w:color="auto" w:fill="FFFFFF"/>
        </w:rPr>
        <w:t xml:space="preserve">– </w:t>
      </w:r>
      <w:r w:rsidR="000D2EFC">
        <w:rPr>
          <w:rFonts w:cstheme="minorHAnsi"/>
          <w:color w:val="232323"/>
          <w:shd w:val="clear" w:color="auto" w:fill="FFFFFF"/>
        </w:rPr>
        <w:t>Passo d’Areia</w:t>
      </w:r>
    </w:p>
    <w:p w:rsidR="00F32071" w:rsidRDefault="00F32071" w:rsidP="00F32071">
      <w:pPr>
        <w:spacing w:after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Ficha técnica</w:t>
      </w:r>
    </w:p>
    <w:p w:rsidR="00F32071" w:rsidRDefault="00F32071" w:rsidP="00F3207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Idealização e coordenação</w:t>
      </w:r>
      <w:r>
        <w:rPr>
          <w:rFonts w:ascii="Calibri" w:hAnsi="Calibri"/>
        </w:rPr>
        <w:t>: Médicos Sem Fronteiras Brasil</w:t>
      </w:r>
    </w:p>
    <w:p w:rsidR="00F32071" w:rsidRDefault="00F32071" w:rsidP="00F32071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Criação e Design</w:t>
      </w:r>
      <w:r>
        <w:rPr>
          <w:rFonts w:ascii="Calibri" w:hAnsi="Calibri"/>
        </w:rPr>
        <w:t xml:space="preserve">: Vanessa </w:t>
      </w:r>
      <w:proofErr w:type="spellStart"/>
      <w:r>
        <w:rPr>
          <w:rFonts w:ascii="Calibri" w:hAnsi="Calibri"/>
        </w:rPr>
        <w:t>Poitena</w:t>
      </w:r>
      <w:proofErr w:type="spellEnd"/>
      <w:r>
        <w:rPr>
          <w:rFonts w:ascii="Calibri" w:hAnsi="Calibri"/>
        </w:rPr>
        <w:t xml:space="preserve"> | </w:t>
      </w:r>
      <w:r>
        <w:rPr>
          <w:rFonts w:ascii="Calibri" w:hAnsi="Calibri"/>
          <w:b/>
        </w:rPr>
        <w:t>Realização</w:t>
      </w:r>
      <w:r>
        <w:rPr>
          <w:rFonts w:ascii="Calibri" w:hAnsi="Calibri"/>
        </w:rPr>
        <w:t xml:space="preserve">: Médicos Sem Fronteiras | </w:t>
      </w:r>
      <w:r>
        <w:rPr>
          <w:rFonts w:ascii="Calibri" w:hAnsi="Calibri"/>
          <w:b/>
        </w:rPr>
        <w:t>Fotos</w:t>
      </w:r>
      <w:r>
        <w:rPr>
          <w:rFonts w:ascii="Calibri" w:hAnsi="Calibri"/>
        </w:rPr>
        <w:t>: acervo MSF</w:t>
      </w:r>
    </w:p>
    <w:p w:rsidR="00F32071" w:rsidRDefault="00F32071" w:rsidP="00F32071">
      <w:pPr>
        <w:spacing w:after="0"/>
        <w:jc w:val="both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Classificação indicativa</w:t>
      </w:r>
      <w:r>
        <w:rPr>
          <w:rFonts w:cs="Arial"/>
          <w:color w:val="000000"/>
          <w:shd w:val="clear" w:color="auto" w:fill="FFFFFF"/>
        </w:rPr>
        <w:t>: livre</w:t>
      </w:r>
    </w:p>
    <w:p w:rsidR="00F32071" w:rsidRDefault="00F32071" w:rsidP="00F32071">
      <w:pPr>
        <w:spacing w:after="0"/>
        <w:rPr>
          <w:rFonts w:ascii="Calibri" w:hAnsi="Calibri"/>
          <w:b/>
          <w:i/>
        </w:rPr>
      </w:pPr>
    </w:p>
    <w:p w:rsidR="00F32071" w:rsidRPr="009539B1" w:rsidRDefault="00F32071" w:rsidP="00D242A2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:rsidR="00F32071" w:rsidRDefault="00F32071" w:rsidP="003362DE">
      <w:pPr>
        <w:pStyle w:val="Default"/>
        <w:jc w:val="both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CONEXÕES MSF</w:t>
      </w:r>
    </w:p>
    <w:p w:rsidR="00F32071" w:rsidRDefault="00F32071" w:rsidP="003362DE">
      <w:pPr>
        <w:pStyle w:val="Default"/>
        <w:jc w:val="both"/>
        <w:rPr>
          <w:b/>
          <w:bCs/>
          <w:sz w:val="22"/>
          <w:szCs w:val="22"/>
          <w:lang w:val="pt-BR"/>
        </w:rPr>
      </w:pPr>
    </w:p>
    <w:p w:rsidR="00D071B4" w:rsidRDefault="00F32071" w:rsidP="003362DE">
      <w:pPr>
        <w:pStyle w:val="Default"/>
        <w:jc w:val="both"/>
        <w:rPr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Porto Alegre c</w:t>
      </w:r>
      <w:r w:rsidR="003362DE" w:rsidRPr="009539B1">
        <w:rPr>
          <w:bCs/>
          <w:sz w:val="22"/>
          <w:szCs w:val="22"/>
          <w:lang w:val="pt-BR"/>
        </w:rPr>
        <w:t>onectada com a ajuda humanitária, s</w:t>
      </w:r>
      <w:r w:rsidR="00BC7CD3" w:rsidRPr="009539B1">
        <w:rPr>
          <w:sz w:val="22"/>
          <w:szCs w:val="22"/>
          <w:lang w:val="pt-BR"/>
        </w:rPr>
        <w:t xml:space="preserve">érie de eventos gratuitos promovidos pela organização humanitária internacional </w:t>
      </w:r>
      <w:r w:rsidR="00BC7CD3" w:rsidRPr="00D071B4">
        <w:rPr>
          <w:b/>
          <w:sz w:val="22"/>
          <w:szCs w:val="22"/>
          <w:lang w:val="pt-BR"/>
        </w:rPr>
        <w:t>Médicos Sem Fronteiras</w:t>
      </w:r>
      <w:r w:rsidR="00BC7CD3" w:rsidRPr="009539B1">
        <w:rPr>
          <w:sz w:val="22"/>
          <w:szCs w:val="22"/>
          <w:lang w:val="pt-BR"/>
        </w:rPr>
        <w:t xml:space="preserve"> em colaboração</w:t>
      </w:r>
      <w:r w:rsidR="003362DE" w:rsidRPr="009539B1">
        <w:rPr>
          <w:sz w:val="22"/>
          <w:szCs w:val="22"/>
          <w:lang w:val="pt-BR"/>
        </w:rPr>
        <w:t xml:space="preserve"> com</w:t>
      </w:r>
      <w:r w:rsidR="00A90893" w:rsidRPr="009539B1">
        <w:rPr>
          <w:sz w:val="22"/>
          <w:szCs w:val="22"/>
          <w:lang w:val="pt-BR"/>
        </w:rPr>
        <w:t xml:space="preserve"> </w:t>
      </w:r>
      <w:proofErr w:type="spellStart"/>
      <w:r w:rsidR="00A90893" w:rsidRPr="009539B1">
        <w:rPr>
          <w:sz w:val="22"/>
          <w:szCs w:val="22"/>
          <w:lang w:val="pt-BR"/>
        </w:rPr>
        <w:t>Avianca</w:t>
      </w:r>
      <w:proofErr w:type="spellEnd"/>
      <w:r w:rsidR="00A90893" w:rsidRPr="009539B1">
        <w:rPr>
          <w:sz w:val="22"/>
          <w:szCs w:val="22"/>
          <w:lang w:val="pt-BR"/>
        </w:rPr>
        <w:t xml:space="preserve"> Cargo, </w:t>
      </w:r>
      <w:proofErr w:type="spellStart"/>
      <w:r w:rsidR="00D854BD">
        <w:rPr>
          <w:sz w:val="22"/>
          <w:szCs w:val="22"/>
          <w:lang w:val="pt-BR"/>
        </w:rPr>
        <w:t>Theatro</w:t>
      </w:r>
      <w:proofErr w:type="spellEnd"/>
      <w:r w:rsidR="00D854BD">
        <w:rPr>
          <w:sz w:val="22"/>
          <w:szCs w:val="22"/>
          <w:lang w:val="pt-BR"/>
        </w:rPr>
        <w:t xml:space="preserve"> São Pedro, Livraria Cultura, </w:t>
      </w:r>
      <w:r w:rsidR="001E3753">
        <w:rPr>
          <w:sz w:val="22"/>
          <w:szCs w:val="22"/>
          <w:lang w:val="pt-BR"/>
        </w:rPr>
        <w:t>Cia. Destemperados</w:t>
      </w:r>
      <w:r w:rsidR="00D854BD">
        <w:rPr>
          <w:sz w:val="22"/>
          <w:szCs w:val="22"/>
          <w:lang w:val="pt-BR"/>
        </w:rPr>
        <w:t>, Shopping Bourbon Country</w:t>
      </w:r>
      <w:r w:rsidR="00D071B4">
        <w:rPr>
          <w:sz w:val="22"/>
          <w:szCs w:val="22"/>
          <w:lang w:val="pt-BR"/>
        </w:rPr>
        <w:t xml:space="preserve">, Shopping </w:t>
      </w:r>
      <w:r w:rsidR="00D854BD">
        <w:rPr>
          <w:sz w:val="22"/>
          <w:szCs w:val="22"/>
          <w:lang w:val="pt-BR"/>
        </w:rPr>
        <w:t>Iguatemi</w:t>
      </w:r>
      <w:r w:rsidR="00D071B4">
        <w:rPr>
          <w:sz w:val="22"/>
          <w:szCs w:val="22"/>
          <w:lang w:val="pt-BR"/>
        </w:rPr>
        <w:t xml:space="preserve">, </w:t>
      </w:r>
      <w:r w:rsidR="00D854BD">
        <w:rPr>
          <w:sz w:val="22"/>
          <w:szCs w:val="22"/>
          <w:lang w:val="pt-BR"/>
        </w:rPr>
        <w:t>Burburinho Cultural,</w:t>
      </w:r>
      <w:r w:rsidR="00D071B4">
        <w:rPr>
          <w:sz w:val="22"/>
          <w:szCs w:val="22"/>
          <w:lang w:val="pt-BR"/>
        </w:rPr>
        <w:t xml:space="preserve"> </w:t>
      </w:r>
      <w:r w:rsidR="00D854BD">
        <w:rPr>
          <w:sz w:val="22"/>
          <w:szCs w:val="22"/>
          <w:lang w:val="pt-BR"/>
        </w:rPr>
        <w:t>Rádio Mix, Correio do Povo, Metro, Açores Hotel, Cargo Soft, Agência Métrica e Quintal</w:t>
      </w:r>
      <w:r w:rsidR="00D071B4">
        <w:rPr>
          <w:sz w:val="22"/>
          <w:szCs w:val="22"/>
          <w:lang w:val="pt-BR"/>
        </w:rPr>
        <w:t>.</w:t>
      </w:r>
    </w:p>
    <w:p w:rsidR="003362DE" w:rsidRPr="009539B1" w:rsidRDefault="003362DE" w:rsidP="003362DE">
      <w:pPr>
        <w:pStyle w:val="Default"/>
        <w:jc w:val="both"/>
        <w:rPr>
          <w:sz w:val="22"/>
          <w:szCs w:val="22"/>
          <w:lang w:val="pt-BR"/>
        </w:rPr>
      </w:pPr>
    </w:p>
    <w:p w:rsidR="00BF4D5F" w:rsidRPr="004B0438" w:rsidRDefault="003362DE" w:rsidP="00BF4D5F">
      <w:pPr>
        <w:pStyle w:val="Default"/>
        <w:jc w:val="both"/>
        <w:rPr>
          <w:sz w:val="22"/>
          <w:szCs w:val="22"/>
          <w:lang w:val="pt-BR"/>
        </w:rPr>
      </w:pPr>
      <w:r w:rsidRPr="009539B1">
        <w:rPr>
          <w:b/>
          <w:sz w:val="22"/>
          <w:szCs w:val="22"/>
          <w:lang w:val="pt-BR"/>
        </w:rPr>
        <w:t>Quando</w:t>
      </w:r>
      <w:r w:rsidR="00D854BD">
        <w:rPr>
          <w:sz w:val="22"/>
          <w:szCs w:val="22"/>
          <w:lang w:val="pt-BR"/>
        </w:rPr>
        <w:t>: 07 a 10</w:t>
      </w:r>
      <w:r w:rsidRPr="009539B1">
        <w:rPr>
          <w:sz w:val="22"/>
          <w:szCs w:val="22"/>
          <w:lang w:val="pt-BR"/>
        </w:rPr>
        <w:t xml:space="preserve"> de </w:t>
      </w:r>
      <w:r w:rsidR="00D854BD">
        <w:rPr>
          <w:sz w:val="22"/>
          <w:szCs w:val="22"/>
          <w:lang w:val="pt-BR"/>
        </w:rPr>
        <w:t>novembro</w:t>
      </w:r>
      <w:r w:rsidRPr="009539B1">
        <w:rPr>
          <w:sz w:val="22"/>
          <w:szCs w:val="22"/>
          <w:lang w:val="pt-BR"/>
        </w:rPr>
        <w:t>, em diversos horários e</w:t>
      </w:r>
      <w:r w:rsidR="00CE5A8D">
        <w:rPr>
          <w:sz w:val="22"/>
          <w:szCs w:val="22"/>
          <w:lang w:val="pt-BR"/>
        </w:rPr>
        <w:t xml:space="preserve"> locais.</w:t>
      </w:r>
      <w:r w:rsidR="004B0438">
        <w:rPr>
          <w:sz w:val="22"/>
          <w:szCs w:val="22"/>
          <w:lang w:val="pt-BR"/>
        </w:rPr>
        <w:t xml:space="preserve"> </w:t>
      </w:r>
      <w:r w:rsidR="00BF4D5F" w:rsidRPr="009539B1">
        <w:rPr>
          <w:bCs/>
          <w:sz w:val="22"/>
          <w:szCs w:val="22"/>
          <w:lang w:val="pt-BR"/>
        </w:rPr>
        <w:t xml:space="preserve">A </w:t>
      </w:r>
      <w:r w:rsidR="00BF4D5F" w:rsidRPr="009539B1">
        <w:rPr>
          <w:b/>
          <w:bCs/>
          <w:sz w:val="22"/>
          <w:szCs w:val="22"/>
          <w:lang w:val="pt-BR"/>
        </w:rPr>
        <w:t>programação completa</w:t>
      </w:r>
      <w:r w:rsidR="00BF4D5F" w:rsidRPr="009539B1">
        <w:rPr>
          <w:bCs/>
          <w:sz w:val="22"/>
          <w:szCs w:val="22"/>
          <w:lang w:val="pt-BR"/>
        </w:rPr>
        <w:t xml:space="preserve"> está disponível em </w:t>
      </w:r>
      <w:hyperlink r:id="rId9" w:history="1">
        <w:r w:rsidR="00BF4D5F" w:rsidRPr="00D854BD">
          <w:rPr>
            <w:rStyle w:val="Hyperlink"/>
            <w:bCs/>
            <w:color w:val="1F4E79" w:themeColor="accent1" w:themeShade="80"/>
            <w:sz w:val="22"/>
            <w:szCs w:val="22"/>
            <w:lang w:val="pt-BR"/>
          </w:rPr>
          <w:t>conexoes.msf.org.br</w:t>
        </w:r>
      </w:hyperlink>
      <w:r w:rsidR="00BF4D5F" w:rsidRPr="00D854BD">
        <w:rPr>
          <w:bCs/>
          <w:color w:val="1F4E79" w:themeColor="accent1" w:themeShade="80"/>
          <w:sz w:val="22"/>
          <w:szCs w:val="22"/>
          <w:lang w:val="pt-BR"/>
        </w:rPr>
        <w:t>.</w:t>
      </w:r>
    </w:p>
    <w:p w:rsidR="00BF4D5F" w:rsidRPr="009539B1" w:rsidRDefault="00BF4D5F" w:rsidP="00BF4D5F">
      <w:pPr>
        <w:pStyle w:val="Default"/>
        <w:jc w:val="both"/>
        <w:rPr>
          <w:bCs/>
          <w:sz w:val="22"/>
          <w:szCs w:val="22"/>
          <w:lang w:val="pt-BR"/>
        </w:rPr>
      </w:pPr>
    </w:p>
    <w:p w:rsidR="00BF4D5F" w:rsidRPr="009539B1" w:rsidRDefault="00D854BD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  <w:r>
        <w:rPr>
          <w:bCs/>
          <w:sz w:val="22"/>
          <w:szCs w:val="22"/>
          <w:lang w:val="pt-BR"/>
        </w:rPr>
        <w:t>Os</w:t>
      </w:r>
      <w:r w:rsidR="00BF4D5F" w:rsidRPr="009539B1">
        <w:rPr>
          <w:bCs/>
          <w:sz w:val="22"/>
          <w:szCs w:val="22"/>
          <w:lang w:val="pt-BR"/>
        </w:rPr>
        <w:t xml:space="preserve"> comunicados de imprensa também serão disponibilizados em </w:t>
      </w:r>
      <w:hyperlink r:id="rId10" w:history="1">
        <w:r w:rsidR="00BF4D5F" w:rsidRPr="00D854BD">
          <w:rPr>
            <w:rStyle w:val="Hyperlink"/>
            <w:bCs/>
            <w:color w:val="1F4E79" w:themeColor="accent1" w:themeShade="80"/>
            <w:sz w:val="22"/>
            <w:szCs w:val="22"/>
            <w:lang w:val="pt-BR"/>
          </w:rPr>
          <w:t>conexoes.msf.org.br/sala-de-imprensa</w:t>
        </w:r>
      </w:hyperlink>
      <w:r w:rsidR="005E1ADF" w:rsidRPr="009539B1">
        <w:rPr>
          <w:color w:val="auto"/>
          <w:sz w:val="22"/>
          <w:szCs w:val="22"/>
          <w:lang w:val="pt-BR"/>
        </w:rPr>
        <w:t>.</w:t>
      </w:r>
      <w:r>
        <w:rPr>
          <w:color w:val="auto"/>
          <w:sz w:val="22"/>
          <w:szCs w:val="22"/>
          <w:lang w:val="pt-BR"/>
        </w:rPr>
        <w:t xml:space="preserve"> Para acessar </w:t>
      </w:r>
      <w:r w:rsidR="00CA610C">
        <w:rPr>
          <w:color w:val="auto"/>
          <w:sz w:val="22"/>
          <w:szCs w:val="22"/>
          <w:lang w:val="pt-BR"/>
        </w:rPr>
        <w:t>o</w:t>
      </w:r>
      <w:r>
        <w:rPr>
          <w:color w:val="auto"/>
          <w:sz w:val="22"/>
          <w:szCs w:val="22"/>
          <w:lang w:val="pt-BR"/>
        </w:rPr>
        <w:t xml:space="preserve"> </w:t>
      </w:r>
      <w:proofErr w:type="spellStart"/>
      <w:r>
        <w:rPr>
          <w:color w:val="auto"/>
          <w:sz w:val="22"/>
          <w:szCs w:val="22"/>
          <w:lang w:val="pt-BR"/>
        </w:rPr>
        <w:t>press</w:t>
      </w:r>
      <w:proofErr w:type="spellEnd"/>
      <w:r>
        <w:rPr>
          <w:color w:val="auto"/>
          <w:sz w:val="22"/>
          <w:szCs w:val="22"/>
          <w:lang w:val="pt-BR"/>
        </w:rPr>
        <w:t xml:space="preserve"> kit, </w:t>
      </w:r>
      <w:hyperlink r:id="rId11" w:history="1">
        <w:r w:rsidRPr="00CA610C">
          <w:rPr>
            <w:rStyle w:val="Hyperlink"/>
            <w:sz w:val="22"/>
            <w:szCs w:val="22"/>
            <w:lang w:val="pt-BR"/>
          </w:rPr>
          <w:t>clique aqui</w:t>
        </w:r>
      </w:hyperlink>
      <w:r>
        <w:rPr>
          <w:color w:val="auto"/>
          <w:sz w:val="22"/>
          <w:szCs w:val="22"/>
          <w:lang w:val="pt-BR"/>
        </w:rPr>
        <w:t>.</w:t>
      </w:r>
    </w:p>
    <w:p w:rsidR="004F04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4F04B1" w:rsidRPr="004F04B1" w:rsidRDefault="004F04B1" w:rsidP="004F04B1">
      <w:pPr>
        <w:spacing w:after="0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4F04B1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Quem somos 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- </w:t>
      </w:r>
      <w:r w:rsidRPr="004F04B1">
        <w:rPr>
          <w:rFonts w:cs="Arial"/>
          <w:color w:val="000000"/>
          <w:sz w:val="20"/>
          <w:szCs w:val="20"/>
          <w:shd w:val="clear" w:color="auto" w:fill="FFFFFF"/>
        </w:rPr>
        <w:t>Médicos Sem Fronteiras é uma organização humanitária internacional que leva cuidados de saúde a pessoas afetadas por conflitos armados, desastres naturais, epidemias, desnutrição ou sem nenhum acesso à assistência médica. Oferece ajuda exclusivamente com base na necessidade das populações atendidas, sem discriminação de raça, religião ou convicção política e de forma independente de poderes políticos e econômicos. Também é missão da MSF chamar a atenção para as dificuldades enfrentadas pelas pessoas atendidas em seus projetos.</w:t>
      </w:r>
    </w:p>
    <w:p w:rsidR="004F04B1" w:rsidRPr="009539B1" w:rsidRDefault="004F04B1" w:rsidP="00D242A2">
      <w:pPr>
        <w:pStyle w:val="Default"/>
        <w:jc w:val="both"/>
        <w:rPr>
          <w:color w:val="auto"/>
          <w:sz w:val="22"/>
          <w:szCs w:val="22"/>
          <w:lang w:val="pt-BR"/>
        </w:rPr>
      </w:pPr>
    </w:p>
    <w:p w:rsidR="00881528" w:rsidRDefault="00881528" w:rsidP="00855051">
      <w:pPr>
        <w:spacing w:after="0" w:line="240" w:lineRule="auto"/>
        <w:rPr>
          <w:b/>
          <w:sz w:val="20"/>
          <w:szCs w:val="20"/>
        </w:rPr>
      </w:pPr>
      <w:bookmarkStart w:id="1" w:name="_MailAutoSig"/>
      <w:r>
        <w:rPr>
          <w:b/>
          <w:sz w:val="20"/>
          <w:szCs w:val="20"/>
        </w:rPr>
        <w:t>Médicos Sem Fronteiras</w:t>
      </w:r>
    </w:p>
    <w:p w:rsidR="00881528" w:rsidRDefault="00881528" w:rsidP="0085505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Assessoria de Comunicação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595959"/>
          <w:sz w:val="20"/>
          <w:szCs w:val="20"/>
        </w:rPr>
      </w:pPr>
      <w:r w:rsidRPr="004F04B1">
        <w:rPr>
          <w:rFonts w:ascii="Calibri" w:eastAsiaTheme="minorEastAsia" w:hAnsi="Calibri"/>
          <w:b/>
          <w:bCs/>
          <w:noProof/>
          <w:color w:val="595959"/>
          <w:sz w:val="20"/>
          <w:szCs w:val="20"/>
        </w:rPr>
        <w:t>Pilar Magnavita</w:t>
      </w:r>
    </w:p>
    <w:p w:rsidR="00855051" w:rsidRPr="004F04B1" w:rsidRDefault="00855051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 xml:space="preserve">Assessora de Comunicação </w:t>
      </w:r>
    </w:p>
    <w:p w:rsidR="00855051" w:rsidRDefault="00881528" w:rsidP="00855051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881528">
        <w:rPr>
          <w:rFonts w:ascii="Calibri" w:eastAsiaTheme="minorEastAsia" w:hAnsi="Calibri"/>
          <w:noProof/>
          <w:color w:val="8D8D8D"/>
          <w:sz w:val="20"/>
          <w:szCs w:val="20"/>
        </w:rPr>
        <w:t>pilar.magnavita@rio.msf.org</w:t>
      </w:r>
    </w:p>
    <w:p w:rsidR="00881528" w:rsidRPr="004F04B1" w:rsidRDefault="00881528" w:rsidP="00855051">
      <w:pPr>
        <w:spacing w:after="0" w:line="240" w:lineRule="auto"/>
        <w:rPr>
          <w:sz w:val="20"/>
          <w:szCs w:val="20"/>
        </w:rPr>
      </w:pPr>
      <w:r>
        <w:rPr>
          <w:rFonts w:ascii="Calibri" w:eastAsiaTheme="minorEastAsia" w:hAnsi="Calibri"/>
          <w:noProof/>
          <w:color w:val="8D8D8D"/>
          <w:sz w:val="20"/>
          <w:szCs w:val="20"/>
        </w:rPr>
        <w:t>imprensa@rio.msf.org</w:t>
      </w:r>
    </w:p>
    <w:p w:rsidR="003D635D" w:rsidRPr="00881528" w:rsidRDefault="00855051" w:rsidP="00881528">
      <w:pPr>
        <w:spacing w:after="0" w:line="240" w:lineRule="auto"/>
        <w:rPr>
          <w:rFonts w:ascii="Calibri" w:eastAsiaTheme="minorEastAsia" w:hAnsi="Calibri"/>
          <w:noProof/>
          <w:color w:val="8D8D8D"/>
          <w:sz w:val="20"/>
          <w:szCs w:val="20"/>
        </w:rPr>
      </w:pPr>
      <w:r w:rsidRPr="004F04B1">
        <w:rPr>
          <w:rFonts w:ascii="Calibri" w:eastAsiaTheme="minorEastAsia" w:hAnsi="Calibri"/>
          <w:noProof/>
          <w:color w:val="8D8D8D"/>
          <w:sz w:val="20"/>
          <w:szCs w:val="20"/>
        </w:rPr>
        <w:t>+ 55 21 98595-8044</w:t>
      </w:r>
      <w:bookmarkEnd w:id="1"/>
    </w:p>
    <w:sectPr w:rsidR="003D635D" w:rsidRPr="00881528" w:rsidSect="005D594F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BE0" w:rsidRDefault="00B40BE0" w:rsidP="00354B42">
      <w:pPr>
        <w:spacing w:after="0" w:line="240" w:lineRule="auto"/>
      </w:pPr>
      <w:r>
        <w:separator/>
      </w:r>
    </w:p>
  </w:endnote>
  <w:endnote w:type="continuationSeparator" w:id="0">
    <w:p w:rsidR="00B40BE0" w:rsidRDefault="00B40BE0" w:rsidP="0035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148102"/>
      <w:docPartObj>
        <w:docPartGallery w:val="Page Numbers (Bottom of Page)"/>
        <w:docPartUnique/>
      </w:docPartObj>
    </w:sdtPr>
    <w:sdtEndPr/>
    <w:sdtContent>
      <w:p w:rsidR="00354B42" w:rsidRDefault="00354B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BC7">
          <w:rPr>
            <w:noProof/>
          </w:rPr>
          <w:t>3</w:t>
        </w:r>
        <w:r>
          <w:fldChar w:fldCharType="end"/>
        </w:r>
      </w:p>
    </w:sdtContent>
  </w:sdt>
  <w:p w:rsidR="00354B42" w:rsidRDefault="00354B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BE0" w:rsidRDefault="00B40BE0" w:rsidP="00354B42">
      <w:pPr>
        <w:spacing w:after="0" w:line="240" w:lineRule="auto"/>
      </w:pPr>
      <w:r>
        <w:separator/>
      </w:r>
    </w:p>
  </w:footnote>
  <w:footnote w:type="continuationSeparator" w:id="0">
    <w:p w:rsidR="00B40BE0" w:rsidRDefault="00B40BE0" w:rsidP="0035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A69" w:rsidRDefault="00703A69">
    <w:pPr>
      <w:pStyle w:val="Cabealho"/>
    </w:pPr>
    <w:r>
      <w:rPr>
        <w:noProof/>
        <w:lang w:eastAsia="pt-BR"/>
      </w:rPr>
      <w:drawing>
        <wp:inline distT="0" distB="0" distL="0" distR="0">
          <wp:extent cx="2206360" cy="791876"/>
          <wp:effectExtent l="0" t="0" r="381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F_Conexoes_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43" cy="85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3A69" w:rsidRDefault="00703A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1"/>
    <w:rsid w:val="00022324"/>
    <w:rsid w:val="00026F9A"/>
    <w:rsid w:val="000302F7"/>
    <w:rsid w:val="00033DB5"/>
    <w:rsid w:val="00040AFA"/>
    <w:rsid w:val="00040F0C"/>
    <w:rsid w:val="00045244"/>
    <w:rsid w:val="000464E7"/>
    <w:rsid w:val="00052085"/>
    <w:rsid w:val="00060404"/>
    <w:rsid w:val="00080996"/>
    <w:rsid w:val="00090D8F"/>
    <w:rsid w:val="00096289"/>
    <w:rsid w:val="000A1677"/>
    <w:rsid w:val="000A1BA3"/>
    <w:rsid w:val="000A554E"/>
    <w:rsid w:val="000A7BAA"/>
    <w:rsid w:val="000B2BED"/>
    <w:rsid w:val="000B3A8F"/>
    <w:rsid w:val="000B7B5C"/>
    <w:rsid w:val="000D2EFC"/>
    <w:rsid w:val="000E29C2"/>
    <w:rsid w:val="00112587"/>
    <w:rsid w:val="00126580"/>
    <w:rsid w:val="001266C6"/>
    <w:rsid w:val="00137DAC"/>
    <w:rsid w:val="00144E3F"/>
    <w:rsid w:val="001951EB"/>
    <w:rsid w:val="001E24F3"/>
    <w:rsid w:val="001E25D5"/>
    <w:rsid w:val="001E3753"/>
    <w:rsid w:val="00202547"/>
    <w:rsid w:val="0022504B"/>
    <w:rsid w:val="00245B71"/>
    <w:rsid w:val="00251D43"/>
    <w:rsid w:val="002545D3"/>
    <w:rsid w:val="0026674F"/>
    <w:rsid w:val="002724F0"/>
    <w:rsid w:val="00276BDD"/>
    <w:rsid w:val="00284792"/>
    <w:rsid w:val="00290FC7"/>
    <w:rsid w:val="002925D1"/>
    <w:rsid w:val="002A6013"/>
    <w:rsid w:val="002D0D98"/>
    <w:rsid w:val="002E4974"/>
    <w:rsid w:val="003116D7"/>
    <w:rsid w:val="00317BF0"/>
    <w:rsid w:val="00322CDC"/>
    <w:rsid w:val="00327A45"/>
    <w:rsid w:val="003362DE"/>
    <w:rsid w:val="00354B42"/>
    <w:rsid w:val="0036001E"/>
    <w:rsid w:val="00372159"/>
    <w:rsid w:val="003722F1"/>
    <w:rsid w:val="00374167"/>
    <w:rsid w:val="003745B5"/>
    <w:rsid w:val="00391A81"/>
    <w:rsid w:val="003A4E88"/>
    <w:rsid w:val="003B48E7"/>
    <w:rsid w:val="003C1B86"/>
    <w:rsid w:val="003C65D1"/>
    <w:rsid w:val="003D635D"/>
    <w:rsid w:val="003E279C"/>
    <w:rsid w:val="003F05C5"/>
    <w:rsid w:val="004109BE"/>
    <w:rsid w:val="0041411A"/>
    <w:rsid w:val="00417591"/>
    <w:rsid w:val="00417D58"/>
    <w:rsid w:val="00433486"/>
    <w:rsid w:val="004471C2"/>
    <w:rsid w:val="00457ADB"/>
    <w:rsid w:val="00463755"/>
    <w:rsid w:val="00470EE3"/>
    <w:rsid w:val="00477420"/>
    <w:rsid w:val="00484C72"/>
    <w:rsid w:val="0048552E"/>
    <w:rsid w:val="00490DEC"/>
    <w:rsid w:val="004918EF"/>
    <w:rsid w:val="004A2E58"/>
    <w:rsid w:val="004B0438"/>
    <w:rsid w:val="004C665A"/>
    <w:rsid w:val="004D5191"/>
    <w:rsid w:val="004D7995"/>
    <w:rsid w:val="004E1881"/>
    <w:rsid w:val="004E44C4"/>
    <w:rsid w:val="004E5E4E"/>
    <w:rsid w:val="004F04B1"/>
    <w:rsid w:val="00503EAB"/>
    <w:rsid w:val="00504852"/>
    <w:rsid w:val="00505C0D"/>
    <w:rsid w:val="00526CBA"/>
    <w:rsid w:val="005B170A"/>
    <w:rsid w:val="005D203B"/>
    <w:rsid w:val="005D594F"/>
    <w:rsid w:val="005E1ADF"/>
    <w:rsid w:val="005E6D09"/>
    <w:rsid w:val="00605696"/>
    <w:rsid w:val="006158CD"/>
    <w:rsid w:val="00630329"/>
    <w:rsid w:val="00652488"/>
    <w:rsid w:val="00656B16"/>
    <w:rsid w:val="00693201"/>
    <w:rsid w:val="006A530E"/>
    <w:rsid w:val="006B20D3"/>
    <w:rsid w:val="006C5356"/>
    <w:rsid w:val="006C6650"/>
    <w:rsid w:val="006F0F3D"/>
    <w:rsid w:val="006F4BBC"/>
    <w:rsid w:val="006F5FE8"/>
    <w:rsid w:val="00703A69"/>
    <w:rsid w:val="00703C1E"/>
    <w:rsid w:val="00704385"/>
    <w:rsid w:val="007045A9"/>
    <w:rsid w:val="0070659F"/>
    <w:rsid w:val="00710E1F"/>
    <w:rsid w:val="00726653"/>
    <w:rsid w:val="007275CA"/>
    <w:rsid w:val="00731243"/>
    <w:rsid w:val="0078085D"/>
    <w:rsid w:val="00791BEA"/>
    <w:rsid w:val="00794489"/>
    <w:rsid w:val="007A6204"/>
    <w:rsid w:val="007B34A9"/>
    <w:rsid w:val="007F2AAE"/>
    <w:rsid w:val="007F2E45"/>
    <w:rsid w:val="007F4FEC"/>
    <w:rsid w:val="00804797"/>
    <w:rsid w:val="00810459"/>
    <w:rsid w:val="00833923"/>
    <w:rsid w:val="008366EF"/>
    <w:rsid w:val="00855051"/>
    <w:rsid w:val="00876A24"/>
    <w:rsid w:val="00881528"/>
    <w:rsid w:val="008C07A7"/>
    <w:rsid w:val="008C2EE0"/>
    <w:rsid w:val="008F22BF"/>
    <w:rsid w:val="00921F4A"/>
    <w:rsid w:val="00953650"/>
    <w:rsid w:val="009539B1"/>
    <w:rsid w:val="009722BF"/>
    <w:rsid w:val="00984FB5"/>
    <w:rsid w:val="009A2510"/>
    <w:rsid w:val="009A7B38"/>
    <w:rsid w:val="009B0335"/>
    <w:rsid w:val="009C3B09"/>
    <w:rsid w:val="009D16B3"/>
    <w:rsid w:val="009F3817"/>
    <w:rsid w:val="00A01E72"/>
    <w:rsid w:val="00A033C2"/>
    <w:rsid w:val="00A1416D"/>
    <w:rsid w:val="00A164AC"/>
    <w:rsid w:val="00A541DB"/>
    <w:rsid w:val="00A651BE"/>
    <w:rsid w:val="00A90893"/>
    <w:rsid w:val="00A972B3"/>
    <w:rsid w:val="00AA491A"/>
    <w:rsid w:val="00AB064D"/>
    <w:rsid w:val="00AE129D"/>
    <w:rsid w:val="00B133F5"/>
    <w:rsid w:val="00B302CC"/>
    <w:rsid w:val="00B40BE0"/>
    <w:rsid w:val="00B4608F"/>
    <w:rsid w:val="00B54E44"/>
    <w:rsid w:val="00B72BC7"/>
    <w:rsid w:val="00B84360"/>
    <w:rsid w:val="00B87D84"/>
    <w:rsid w:val="00BB4E7F"/>
    <w:rsid w:val="00BC69F0"/>
    <w:rsid w:val="00BC7CD3"/>
    <w:rsid w:val="00BF0F19"/>
    <w:rsid w:val="00BF4D5F"/>
    <w:rsid w:val="00C111E3"/>
    <w:rsid w:val="00C146DB"/>
    <w:rsid w:val="00C21746"/>
    <w:rsid w:val="00C2226E"/>
    <w:rsid w:val="00C353FE"/>
    <w:rsid w:val="00C377B2"/>
    <w:rsid w:val="00C4033A"/>
    <w:rsid w:val="00C64961"/>
    <w:rsid w:val="00C66222"/>
    <w:rsid w:val="00C71619"/>
    <w:rsid w:val="00C9585D"/>
    <w:rsid w:val="00C979F1"/>
    <w:rsid w:val="00CA130D"/>
    <w:rsid w:val="00CA610C"/>
    <w:rsid w:val="00CA754A"/>
    <w:rsid w:val="00CD20E5"/>
    <w:rsid w:val="00CE5A8D"/>
    <w:rsid w:val="00CE7BF1"/>
    <w:rsid w:val="00CF20A3"/>
    <w:rsid w:val="00D0007C"/>
    <w:rsid w:val="00D071B4"/>
    <w:rsid w:val="00D07B93"/>
    <w:rsid w:val="00D242A2"/>
    <w:rsid w:val="00D34134"/>
    <w:rsid w:val="00D468AE"/>
    <w:rsid w:val="00D71A26"/>
    <w:rsid w:val="00D812F7"/>
    <w:rsid w:val="00D854BD"/>
    <w:rsid w:val="00D86848"/>
    <w:rsid w:val="00D9213D"/>
    <w:rsid w:val="00D96162"/>
    <w:rsid w:val="00D971C2"/>
    <w:rsid w:val="00DA2C6E"/>
    <w:rsid w:val="00DA50F4"/>
    <w:rsid w:val="00DB33E0"/>
    <w:rsid w:val="00DB62A8"/>
    <w:rsid w:val="00DC7AF8"/>
    <w:rsid w:val="00DD41FF"/>
    <w:rsid w:val="00DE31A0"/>
    <w:rsid w:val="00DF20E0"/>
    <w:rsid w:val="00E06954"/>
    <w:rsid w:val="00E32275"/>
    <w:rsid w:val="00E46543"/>
    <w:rsid w:val="00E76A2A"/>
    <w:rsid w:val="00EA7047"/>
    <w:rsid w:val="00EE5E6A"/>
    <w:rsid w:val="00EE7CD4"/>
    <w:rsid w:val="00F15D5A"/>
    <w:rsid w:val="00F254EC"/>
    <w:rsid w:val="00F314FA"/>
    <w:rsid w:val="00F32071"/>
    <w:rsid w:val="00F401BA"/>
    <w:rsid w:val="00F44197"/>
    <w:rsid w:val="00F655B1"/>
    <w:rsid w:val="00F67E93"/>
    <w:rsid w:val="00F71A97"/>
    <w:rsid w:val="00F8284C"/>
    <w:rsid w:val="00F840F9"/>
    <w:rsid w:val="00FA0BC2"/>
    <w:rsid w:val="00FB0BAF"/>
    <w:rsid w:val="00FB2389"/>
    <w:rsid w:val="00F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7A6E47D9-891C-4EDA-95C1-6E775498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05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9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21F4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B42"/>
  </w:style>
  <w:style w:type="paragraph" w:styleId="Rodap">
    <w:name w:val="footer"/>
    <w:basedOn w:val="Normal"/>
    <w:link w:val="RodapChar"/>
    <w:uiPriority w:val="99"/>
    <w:unhideWhenUsed/>
    <w:rsid w:val="0035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B42"/>
  </w:style>
  <w:style w:type="paragraph" w:styleId="NormalWeb">
    <w:name w:val="Normal (Web)"/>
    <w:basedOn w:val="Normal"/>
    <w:uiPriority w:val="99"/>
    <w:unhideWhenUsed/>
    <w:rsid w:val="009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A4E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exoes.msf.org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o.gl/DG924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onexoes.msf.org.br/sala-de-impren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exoes.msf.org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59A8-9A85-4E27-86F5-537B4DE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865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Magnavita</dc:creator>
  <cp:keywords/>
  <dc:description/>
  <cp:lastModifiedBy>Shirley Mello</cp:lastModifiedBy>
  <cp:revision>20</cp:revision>
  <cp:lastPrinted>2018-10-26T19:26:00Z</cp:lastPrinted>
  <dcterms:created xsi:type="dcterms:W3CDTF">2018-10-26T17:12:00Z</dcterms:created>
  <dcterms:modified xsi:type="dcterms:W3CDTF">2018-11-01T20:23:00Z</dcterms:modified>
</cp:coreProperties>
</file>